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6061" w14:textId="77777777" w:rsidR="00346587" w:rsidRPr="00317D19" w:rsidRDefault="00346587" w:rsidP="00346587">
      <w:pPr>
        <w:spacing w:line="480" w:lineRule="auto"/>
        <w:rPr>
          <w:rFonts w:ascii="Times New Roman" w:hAnsi="Times New Roman" w:cs="Times New Roman"/>
          <w:b/>
          <w:bCs/>
          <w:sz w:val="24"/>
          <w:szCs w:val="24"/>
          <w:u w:val="single"/>
        </w:rPr>
      </w:pPr>
      <w:r w:rsidRPr="00317D19">
        <w:rPr>
          <w:rFonts w:ascii="Times New Roman" w:hAnsi="Times New Roman" w:cs="Times New Roman"/>
          <w:b/>
          <w:bCs/>
          <w:sz w:val="24"/>
          <w:szCs w:val="24"/>
          <w:u w:val="single"/>
        </w:rPr>
        <w:t>Methodology</w:t>
      </w:r>
    </w:p>
    <w:p w14:paraId="120E56F0" w14:textId="56F074A2" w:rsidR="00346587" w:rsidRPr="00317D19" w:rsidRDefault="00346587" w:rsidP="00346587">
      <w:pPr>
        <w:spacing w:line="480" w:lineRule="auto"/>
        <w:rPr>
          <w:rFonts w:ascii="Times New Roman" w:hAnsi="Times New Roman" w:cs="Times New Roman"/>
          <w:sz w:val="24"/>
          <w:szCs w:val="24"/>
        </w:rPr>
      </w:pPr>
      <w:r w:rsidRPr="00317D19">
        <w:rPr>
          <w:rFonts w:ascii="Times New Roman" w:hAnsi="Times New Roman" w:cs="Times New Roman"/>
          <w:sz w:val="24"/>
          <w:szCs w:val="24"/>
        </w:rPr>
        <w:t xml:space="preserve">In methodology, the aim is to explain research methods and tools used to access PSR identification in adolescents. The uttermost research philosophy that will be used is positivism. Positivity main objective is usually variable collection and quantifying. </w:t>
      </w:r>
      <w:r w:rsidR="002763DF" w:rsidRPr="00317D19">
        <w:rPr>
          <w:rFonts w:ascii="Times New Roman" w:hAnsi="Times New Roman" w:cs="Times New Roman"/>
          <w:sz w:val="24"/>
          <w:szCs w:val="24"/>
        </w:rPr>
        <w:t xml:space="preserve"> Sampling frame was divided into two anyone above the age of 19 was considered unfit for research. Sampling technique that was used was </w:t>
      </w:r>
      <w:r w:rsidR="00317D19" w:rsidRPr="00317D19">
        <w:rPr>
          <w:rFonts w:ascii="Times New Roman" w:hAnsi="Times New Roman" w:cs="Times New Roman"/>
          <w:sz w:val="24"/>
          <w:szCs w:val="24"/>
        </w:rPr>
        <w:t>purposive</w:t>
      </w:r>
      <w:r w:rsidR="002763DF" w:rsidRPr="00317D19">
        <w:rPr>
          <w:rFonts w:ascii="Times New Roman" w:hAnsi="Times New Roman" w:cs="Times New Roman"/>
          <w:sz w:val="24"/>
          <w:szCs w:val="24"/>
        </w:rPr>
        <w:t xml:space="preserve"> sampling technique. </w:t>
      </w:r>
      <w:r w:rsidRPr="00317D19">
        <w:rPr>
          <w:rFonts w:ascii="Times New Roman" w:hAnsi="Times New Roman" w:cs="Times New Roman"/>
          <w:sz w:val="24"/>
          <w:szCs w:val="24"/>
        </w:rPr>
        <w:t xml:space="preserve">A survey design will be conducted to identify which data collection method will use least time and will be most effective. Target population is adolescents and teenagers aged between 11 – 19 years. </w:t>
      </w:r>
    </w:p>
    <w:p w14:paraId="4B29E5AA" w14:textId="62352886" w:rsidR="00346587" w:rsidRPr="00317D19" w:rsidRDefault="00346587" w:rsidP="00346587">
      <w:pPr>
        <w:spacing w:line="480" w:lineRule="auto"/>
        <w:rPr>
          <w:rFonts w:ascii="Times New Roman" w:hAnsi="Times New Roman" w:cs="Times New Roman"/>
          <w:sz w:val="24"/>
          <w:szCs w:val="24"/>
        </w:rPr>
      </w:pPr>
      <w:r w:rsidRPr="00317D19">
        <w:rPr>
          <w:rFonts w:ascii="Times New Roman" w:hAnsi="Times New Roman" w:cs="Times New Roman"/>
          <w:sz w:val="24"/>
          <w:szCs w:val="24"/>
        </w:rPr>
        <w:t>In this research, independent variable will be PSR towards the media persona while the dependent variable will be the adolescent pathological personality tests which are linked to personality disorders. The adolescents that will qualify for this research will have to pass through two main criteria’s which are: they have to be of the selected age bracket and they have to participate in the process freely and not under coercion or duress.</w:t>
      </w:r>
    </w:p>
    <w:p w14:paraId="2C607BC4" w14:textId="04CCF5DD" w:rsidR="002763DF" w:rsidRPr="00317D19" w:rsidRDefault="002763DF" w:rsidP="00346587">
      <w:pPr>
        <w:spacing w:line="480" w:lineRule="auto"/>
        <w:rPr>
          <w:rFonts w:ascii="Times New Roman" w:hAnsi="Times New Roman" w:cs="Times New Roman"/>
          <w:sz w:val="24"/>
          <w:szCs w:val="24"/>
        </w:rPr>
      </w:pPr>
      <w:r w:rsidRPr="00317D19">
        <w:rPr>
          <w:rFonts w:ascii="Times New Roman" w:hAnsi="Times New Roman" w:cs="Times New Roman"/>
          <w:sz w:val="24"/>
          <w:szCs w:val="24"/>
        </w:rPr>
        <w:t>Among the challenges we anticipate is failure to understand questions and distribution of questionnaires. However, this will be mitigated by having coresearchers who will assist in distribution and helping individuals with challenges. This data will be collected in Upstate University of South Carolina.</w:t>
      </w:r>
    </w:p>
    <w:p w14:paraId="0623E0AD" w14:textId="491EEA03" w:rsidR="00E91BC8" w:rsidRPr="00317D19" w:rsidRDefault="00346587" w:rsidP="002763DF">
      <w:pPr>
        <w:spacing w:line="480" w:lineRule="auto"/>
        <w:rPr>
          <w:rFonts w:ascii="Times New Roman" w:hAnsi="Times New Roman" w:cs="Times New Roman"/>
          <w:sz w:val="24"/>
          <w:szCs w:val="24"/>
        </w:rPr>
      </w:pPr>
      <w:r w:rsidRPr="00317D19">
        <w:rPr>
          <w:rFonts w:ascii="Times New Roman" w:hAnsi="Times New Roman" w:cs="Times New Roman"/>
          <w:sz w:val="24"/>
          <w:szCs w:val="24"/>
        </w:rPr>
        <w:t>Questionnaires will be the primary tool for data collection alongside interviews. To speed up the data collection procedure, the researcher will corporate with a co-researcher and she will be briefed with the instructions. When the data is gathered it will be entered into IBM SPSS Statistical version 4 to conduct an analysis and answer the research questions</w:t>
      </w:r>
      <w:r w:rsidR="002763DF" w:rsidRPr="00317D19">
        <w:rPr>
          <w:rFonts w:ascii="Times New Roman" w:hAnsi="Times New Roman" w:cs="Times New Roman"/>
          <w:sz w:val="24"/>
          <w:szCs w:val="24"/>
        </w:rPr>
        <w:t xml:space="preserve"> Realistically, the statistic sample that we intend to involve is approximately two hundred adolescents.</w:t>
      </w:r>
    </w:p>
    <w:sectPr w:rsidR="00E91BC8" w:rsidRPr="00317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87"/>
    <w:rsid w:val="002763DF"/>
    <w:rsid w:val="00317D19"/>
    <w:rsid w:val="00346587"/>
    <w:rsid w:val="00E9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E162"/>
  <w15:chartTrackingRefBased/>
  <w15:docId w15:val="{8665F544-0E21-4A1C-8101-146E8282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Clem</cp:lastModifiedBy>
  <cp:revision>1</cp:revision>
  <dcterms:created xsi:type="dcterms:W3CDTF">2021-04-30T22:53:00Z</dcterms:created>
  <dcterms:modified xsi:type="dcterms:W3CDTF">2021-04-30T23:16:00Z</dcterms:modified>
</cp:coreProperties>
</file>